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BAD41" w14:textId="0CDBFAA1" w:rsidR="00355EAB" w:rsidRDefault="00000000">
      <w:pPr>
        <w:wordWrap w:val="0"/>
        <w:spacing w:before="80" w:after="0" w:line="420" w:lineRule="atLeast"/>
        <w:jc w:val="center"/>
        <w:textAlignment w:val="baseline"/>
        <w:rPr>
          <w:rFonts w:hint="eastAsia"/>
          <w:sz w:val="31"/>
        </w:rPr>
      </w:pPr>
      <w:r>
        <w:rPr>
          <w:rFonts w:ascii="黑体" w:eastAsia="黑体" w:hAnsi="黑体" w:cs="黑体"/>
          <w:b/>
          <w:color w:val="000000"/>
          <w:sz w:val="31"/>
        </w:rPr>
        <w:t>真空断路器交接试验报告</w:t>
      </w:r>
    </w:p>
    <w:tbl>
      <w:tblPr>
        <w:tblW w:w="0" w:type="auto"/>
        <w:tblInd w:w="1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160"/>
        <w:gridCol w:w="1220"/>
        <w:gridCol w:w="820"/>
        <w:gridCol w:w="140"/>
        <w:gridCol w:w="1680"/>
        <w:gridCol w:w="260"/>
        <w:gridCol w:w="900"/>
        <w:gridCol w:w="520"/>
        <w:gridCol w:w="920"/>
        <w:gridCol w:w="740"/>
        <w:gridCol w:w="1880"/>
      </w:tblGrid>
      <w:tr w:rsidR="00355EAB" w:rsidRPr="00C1715E" w14:paraId="4198FC16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7912473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60" w:type="dxa"/>
            <w:gridSpan w:val="9"/>
            <w:vAlign w:val="center"/>
          </w:tcPr>
          <w:p w14:paraId="4D43EAF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E921474" w14:textId="77777777">
        <w:trPr>
          <w:trHeight w:val="300"/>
        </w:trPr>
        <w:tc>
          <w:tcPr>
            <w:tcW w:w="10000" w:type="dxa"/>
            <w:gridSpan w:val="12"/>
            <w:vAlign w:val="center"/>
          </w:tcPr>
          <w:p w14:paraId="250BBE59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1.断路器参数</w:t>
            </w:r>
          </w:p>
        </w:tc>
      </w:tr>
      <w:tr w:rsidR="00355EAB" w:rsidRPr="00C1715E" w14:paraId="34A6CFD7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552781D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00" w:type="dxa"/>
            <w:gridSpan w:val="4"/>
            <w:vAlign w:val="center"/>
          </w:tcPr>
          <w:p w14:paraId="67AD6E9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0379AF3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620" w:type="dxa"/>
            <w:gridSpan w:val="2"/>
            <w:vAlign w:val="center"/>
          </w:tcPr>
          <w:p w14:paraId="6E43A89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271A5E6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7E804D0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2900" w:type="dxa"/>
            <w:gridSpan w:val="4"/>
            <w:vAlign w:val="center"/>
          </w:tcPr>
          <w:p w14:paraId="1B183B9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0BB4053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额定短时耐受电流</w:t>
            </w:r>
          </w:p>
        </w:tc>
        <w:tc>
          <w:tcPr>
            <w:tcW w:w="2620" w:type="dxa"/>
            <w:gridSpan w:val="2"/>
            <w:vAlign w:val="center"/>
          </w:tcPr>
          <w:p w14:paraId="143939F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06F4C07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0CF65B5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合闸操作电压</w:t>
            </w:r>
          </w:p>
        </w:tc>
        <w:tc>
          <w:tcPr>
            <w:tcW w:w="2900" w:type="dxa"/>
            <w:gridSpan w:val="4"/>
            <w:vAlign w:val="center"/>
          </w:tcPr>
          <w:p w14:paraId="621B234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4625FCC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额定短路关合电流</w:t>
            </w:r>
          </w:p>
        </w:tc>
        <w:tc>
          <w:tcPr>
            <w:tcW w:w="2620" w:type="dxa"/>
            <w:gridSpan w:val="2"/>
            <w:vAlign w:val="center"/>
          </w:tcPr>
          <w:p w14:paraId="3A5EC31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01C8B24F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28C4A05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分闸操作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电压</w:t>
            </w:r>
          </w:p>
        </w:tc>
        <w:tc>
          <w:tcPr>
            <w:tcW w:w="2900" w:type="dxa"/>
            <w:gridSpan w:val="4"/>
            <w:vAlign w:val="center"/>
          </w:tcPr>
          <w:p w14:paraId="1A48878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6B84BA15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2620" w:type="dxa"/>
            <w:gridSpan w:val="2"/>
            <w:vAlign w:val="center"/>
          </w:tcPr>
          <w:p w14:paraId="5DE3A89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314BA7D0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0B6D2C5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00" w:type="dxa"/>
            <w:gridSpan w:val="4"/>
            <w:vAlign w:val="center"/>
          </w:tcPr>
          <w:p w14:paraId="7649A19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01C965A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2620" w:type="dxa"/>
            <w:gridSpan w:val="2"/>
            <w:vAlign w:val="center"/>
          </w:tcPr>
          <w:p w14:paraId="264E9F8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7503635" w14:textId="77777777">
        <w:trPr>
          <w:trHeight w:val="340"/>
        </w:trPr>
        <w:tc>
          <w:tcPr>
            <w:tcW w:w="10000" w:type="dxa"/>
            <w:gridSpan w:val="12"/>
            <w:vAlign w:val="center"/>
          </w:tcPr>
          <w:p w14:paraId="3E719AE6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355EAB" w:rsidRPr="00C1715E" w14:paraId="668D3B6A" w14:textId="77777777">
        <w:trPr>
          <w:trHeight w:val="360"/>
        </w:trPr>
        <w:tc>
          <w:tcPr>
            <w:tcW w:w="10000" w:type="dxa"/>
            <w:gridSpan w:val="12"/>
            <w:vAlign w:val="center"/>
          </w:tcPr>
          <w:p w14:paraId="4B3C6220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55EAB" w:rsidRPr="00C1715E" w14:paraId="0C84E637" w14:textId="77777777">
        <w:trPr>
          <w:trHeight w:val="360"/>
        </w:trPr>
        <w:tc>
          <w:tcPr>
            <w:tcW w:w="10000" w:type="dxa"/>
            <w:gridSpan w:val="12"/>
            <w:vAlign w:val="center"/>
          </w:tcPr>
          <w:p w14:paraId="532D50E3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3.导电回路的电阻</w:t>
            </w:r>
          </w:p>
        </w:tc>
      </w:tr>
      <w:tr w:rsidR="00355EAB" w:rsidRPr="00C1715E" w14:paraId="4F4DA152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18085F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相 别</w:t>
            </w:r>
          </w:p>
        </w:tc>
        <w:tc>
          <w:tcPr>
            <w:tcW w:w="2640" w:type="dxa"/>
            <w:gridSpan w:val="3"/>
            <w:vAlign w:val="center"/>
          </w:tcPr>
          <w:p w14:paraId="1AA091E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600" w:type="dxa"/>
            <w:gridSpan w:val="4"/>
            <w:vAlign w:val="center"/>
          </w:tcPr>
          <w:p w14:paraId="1D0AFD3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620" w:type="dxa"/>
            <w:gridSpan w:val="2"/>
            <w:vAlign w:val="center"/>
          </w:tcPr>
          <w:p w14:paraId="49A1628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355EAB" w:rsidRPr="00C1715E" w14:paraId="64038650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70329D2E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测量值(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μΩ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640" w:type="dxa"/>
            <w:gridSpan w:val="3"/>
            <w:vAlign w:val="center"/>
          </w:tcPr>
          <w:p w14:paraId="60C4D81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00" w:type="dxa"/>
            <w:gridSpan w:val="4"/>
            <w:vAlign w:val="center"/>
          </w:tcPr>
          <w:p w14:paraId="7AA3814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2"/>
            <w:vAlign w:val="center"/>
          </w:tcPr>
          <w:p w14:paraId="6DA4BD6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15CCE62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7644A02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pΩ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640" w:type="dxa"/>
            <w:gridSpan w:val="3"/>
            <w:vAlign w:val="center"/>
          </w:tcPr>
          <w:p w14:paraId="41C1B48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00" w:type="dxa"/>
            <w:gridSpan w:val="4"/>
            <w:vAlign w:val="center"/>
          </w:tcPr>
          <w:p w14:paraId="3F37019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2"/>
            <w:vAlign w:val="center"/>
          </w:tcPr>
          <w:p w14:paraId="3C4515A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028C32D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2066653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9"/>
            <w:vAlign w:val="center"/>
          </w:tcPr>
          <w:p w14:paraId="134599C5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  环境温度：   ℃</w:t>
            </w:r>
          </w:p>
        </w:tc>
      </w:tr>
      <w:tr w:rsidR="00355EAB" w:rsidRPr="00C1715E" w14:paraId="60CC4C48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6D4806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9"/>
            <w:vAlign w:val="center"/>
          </w:tcPr>
          <w:p w14:paraId="014F7872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03733ED8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18976012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5"/>
            <w:vAlign w:val="center"/>
          </w:tcPr>
          <w:p w14:paraId="024D3F6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2"/>
            <w:vAlign w:val="center"/>
          </w:tcPr>
          <w:p w14:paraId="6886E48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0" w:type="dxa"/>
            <w:gridSpan w:val="2"/>
            <w:vAlign w:val="center"/>
          </w:tcPr>
          <w:p w14:paraId="19F913A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3452B360" w14:textId="77777777">
        <w:trPr>
          <w:trHeight w:val="360"/>
        </w:trPr>
        <w:tc>
          <w:tcPr>
            <w:tcW w:w="10000" w:type="dxa"/>
            <w:gridSpan w:val="12"/>
            <w:vAlign w:val="center"/>
          </w:tcPr>
          <w:p w14:paraId="773E83C9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4.绝缘电阻及交流耐压试验</w:t>
            </w:r>
          </w:p>
        </w:tc>
      </w:tr>
      <w:tr w:rsidR="00355EAB" w:rsidRPr="00C1715E" w14:paraId="0DE606E2" w14:textId="77777777">
        <w:trPr>
          <w:trHeight w:val="560"/>
        </w:trPr>
        <w:tc>
          <w:tcPr>
            <w:tcW w:w="3100" w:type="dxa"/>
            <w:gridSpan w:val="5"/>
            <w:vAlign w:val="center"/>
          </w:tcPr>
          <w:p w14:paraId="63B83F5E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项 目</w:t>
            </w:r>
          </w:p>
        </w:tc>
        <w:tc>
          <w:tcPr>
            <w:tcW w:w="1680" w:type="dxa"/>
            <w:vAlign w:val="center"/>
          </w:tcPr>
          <w:p w14:paraId="2E63DCA8" w14:textId="77777777" w:rsidR="00355EAB" w:rsidRPr="00C1715E" w:rsidRDefault="00000000">
            <w:pPr>
              <w:wordWrap w:val="0"/>
              <w:spacing w:after="0" w:line="28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耐压的绝缘电阻</w:t>
            </w:r>
          </w:p>
          <w:p w14:paraId="4814D4E6" w14:textId="77777777" w:rsidR="00355EAB" w:rsidRPr="00C1715E" w:rsidRDefault="00000000">
            <w:pPr>
              <w:wordWrap w:val="0"/>
              <w:spacing w:after="0" w:line="280" w:lineRule="atLeast"/>
              <w:ind w:left="620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680" w:type="dxa"/>
            <w:gridSpan w:val="3"/>
          </w:tcPr>
          <w:p w14:paraId="62385A6A" w14:textId="77777777" w:rsidR="00355EAB" w:rsidRPr="00C1715E" w:rsidRDefault="00000000">
            <w:pPr>
              <w:wordWrap w:val="0"/>
              <w:spacing w:after="0" w:line="28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耐压后绝缘电阻</w:t>
            </w:r>
          </w:p>
          <w:p w14:paraId="26F16CB3" w14:textId="77777777" w:rsidR="00355EAB" w:rsidRPr="00C1715E" w:rsidRDefault="00000000">
            <w:pPr>
              <w:wordWrap w:val="0"/>
              <w:spacing w:after="0" w:line="280" w:lineRule="atLeast"/>
              <w:ind w:right="440"/>
              <w:jc w:val="right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660" w:type="dxa"/>
            <w:gridSpan w:val="2"/>
            <w:vAlign w:val="center"/>
          </w:tcPr>
          <w:p w14:paraId="16E3E0D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880" w:type="dxa"/>
            <w:vAlign w:val="center"/>
          </w:tcPr>
          <w:p w14:paraId="3F35CC2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持续时间(min)</w:t>
            </w:r>
          </w:p>
        </w:tc>
      </w:tr>
      <w:tr w:rsidR="00355EAB" w:rsidRPr="00C1715E" w14:paraId="46D66235" w14:textId="77777777">
        <w:trPr>
          <w:trHeight w:val="380"/>
        </w:trPr>
        <w:tc>
          <w:tcPr>
            <w:tcW w:w="760" w:type="dxa"/>
            <w:vMerge w:val="restart"/>
            <w:vAlign w:val="center"/>
          </w:tcPr>
          <w:p w14:paraId="4CA2B23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合闸状态</w:t>
            </w:r>
          </w:p>
        </w:tc>
        <w:tc>
          <w:tcPr>
            <w:tcW w:w="2340" w:type="dxa"/>
            <w:gridSpan w:val="4"/>
            <w:vAlign w:val="center"/>
          </w:tcPr>
          <w:p w14:paraId="189CB97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A相/B、C相及地</w:t>
            </w:r>
          </w:p>
        </w:tc>
        <w:tc>
          <w:tcPr>
            <w:tcW w:w="1680" w:type="dxa"/>
            <w:vAlign w:val="center"/>
          </w:tcPr>
          <w:p w14:paraId="4F839B8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6F2D56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2CF182D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48357BA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3ED84D7" w14:textId="77777777">
        <w:trPr>
          <w:trHeight w:val="340"/>
        </w:trPr>
        <w:tc>
          <w:tcPr>
            <w:tcW w:w="760" w:type="dxa"/>
            <w:vMerge/>
          </w:tcPr>
          <w:p w14:paraId="2982543C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07E6587E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B相/C、A相及地</w:t>
            </w:r>
          </w:p>
        </w:tc>
        <w:tc>
          <w:tcPr>
            <w:tcW w:w="1680" w:type="dxa"/>
            <w:vAlign w:val="center"/>
          </w:tcPr>
          <w:p w14:paraId="2ADD935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1697773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6183545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39C05E4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2C2F84C" w14:textId="77777777">
        <w:trPr>
          <w:trHeight w:val="360"/>
        </w:trPr>
        <w:tc>
          <w:tcPr>
            <w:tcW w:w="760" w:type="dxa"/>
            <w:vMerge/>
          </w:tcPr>
          <w:p w14:paraId="6A0DE4AD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320AA002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C相/A、B相及地</w:t>
            </w:r>
          </w:p>
        </w:tc>
        <w:tc>
          <w:tcPr>
            <w:tcW w:w="1680" w:type="dxa"/>
            <w:vAlign w:val="center"/>
          </w:tcPr>
          <w:p w14:paraId="5CA93A6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63334F4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4275FF6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43D5239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9029B47" w14:textId="77777777">
        <w:trPr>
          <w:trHeight w:val="380"/>
        </w:trPr>
        <w:tc>
          <w:tcPr>
            <w:tcW w:w="760" w:type="dxa"/>
            <w:vMerge w:val="restart"/>
            <w:vAlign w:val="center"/>
          </w:tcPr>
          <w:p w14:paraId="6CBC6E6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分闸状态</w:t>
            </w:r>
            <w:proofErr w:type="gramEnd"/>
          </w:p>
        </w:tc>
        <w:tc>
          <w:tcPr>
            <w:tcW w:w="2340" w:type="dxa"/>
            <w:gridSpan w:val="4"/>
            <w:vAlign w:val="center"/>
          </w:tcPr>
          <w:p w14:paraId="13E4236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A相断口</w:t>
            </w:r>
          </w:p>
        </w:tc>
        <w:tc>
          <w:tcPr>
            <w:tcW w:w="1680" w:type="dxa"/>
            <w:vAlign w:val="center"/>
          </w:tcPr>
          <w:p w14:paraId="322E48D5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34ACF23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69D5E65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4DF2DC8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57DA6766" w14:textId="77777777">
        <w:trPr>
          <w:trHeight w:val="340"/>
        </w:trPr>
        <w:tc>
          <w:tcPr>
            <w:tcW w:w="760" w:type="dxa"/>
            <w:vMerge/>
          </w:tcPr>
          <w:p w14:paraId="740BDF23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067C34B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B相断口</w:t>
            </w:r>
          </w:p>
        </w:tc>
        <w:tc>
          <w:tcPr>
            <w:tcW w:w="1680" w:type="dxa"/>
            <w:vAlign w:val="center"/>
          </w:tcPr>
          <w:p w14:paraId="65FFBCE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EFDE080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0C9A636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19E3EBD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76A0F25" w14:textId="77777777">
        <w:trPr>
          <w:trHeight w:val="360"/>
        </w:trPr>
        <w:tc>
          <w:tcPr>
            <w:tcW w:w="760" w:type="dxa"/>
            <w:vMerge/>
          </w:tcPr>
          <w:p w14:paraId="70BD8FEA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3346F85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C相断口</w:t>
            </w:r>
          </w:p>
        </w:tc>
        <w:tc>
          <w:tcPr>
            <w:tcW w:w="1680" w:type="dxa"/>
            <w:vAlign w:val="center"/>
          </w:tcPr>
          <w:p w14:paraId="44B331C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98A3E6B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37896A8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2DC7DCB0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5BC1D353" w14:textId="77777777">
        <w:trPr>
          <w:trHeight w:val="400"/>
        </w:trPr>
        <w:tc>
          <w:tcPr>
            <w:tcW w:w="2140" w:type="dxa"/>
            <w:gridSpan w:val="3"/>
            <w:vAlign w:val="center"/>
          </w:tcPr>
          <w:p w14:paraId="6AD3FC05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9"/>
            <w:vAlign w:val="center"/>
          </w:tcPr>
          <w:p w14:paraId="61783623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  环境温度：   ℃</w:t>
            </w:r>
          </w:p>
        </w:tc>
      </w:tr>
      <w:tr w:rsidR="00355EAB" w:rsidRPr="00C1715E" w14:paraId="09170A3D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35D5059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9"/>
            <w:vAlign w:val="center"/>
          </w:tcPr>
          <w:p w14:paraId="48448E61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499D1618" w14:textId="77777777">
        <w:trPr>
          <w:trHeight w:val="400"/>
        </w:trPr>
        <w:tc>
          <w:tcPr>
            <w:tcW w:w="2140" w:type="dxa"/>
            <w:gridSpan w:val="3"/>
            <w:vAlign w:val="center"/>
          </w:tcPr>
          <w:p w14:paraId="53F08852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5"/>
            <w:vAlign w:val="center"/>
          </w:tcPr>
          <w:p w14:paraId="4DAA9A8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2"/>
            <w:vAlign w:val="center"/>
          </w:tcPr>
          <w:p w14:paraId="24F7776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0" w:type="dxa"/>
            <w:gridSpan w:val="2"/>
            <w:vAlign w:val="center"/>
          </w:tcPr>
          <w:p w14:paraId="44AD5B8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12B57771" w14:textId="77777777">
        <w:trPr>
          <w:trHeight w:val="420"/>
        </w:trPr>
        <w:tc>
          <w:tcPr>
            <w:tcW w:w="10000" w:type="dxa"/>
            <w:gridSpan w:val="12"/>
            <w:vAlign w:val="center"/>
          </w:tcPr>
          <w:p w14:paraId="2A657E92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5.分间时间、合闸时间、弹跳时间及同期性</w:t>
            </w:r>
          </w:p>
        </w:tc>
      </w:tr>
      <w:tr w:rsidR="00355EAB" w:rsidRPr="00C1715E" w14:paraId="24F1DAC2" w14:textId="77777777">
        <w:trPr>
          <w:trHeight w:val="380"/>
        </w:trPr>
        <w:tc>
          <w:tcPr>
            <w:tcW w:w="2960" w:type="dxa"/>
            <w:gridSpan w:val="4"/>
            <w:vAlign w:val="center"/>
          </w:tcPr>
          <w:p w14:paraId="56B3D9B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820" w:type="dxa"/>
            <w:gridSpan w:val="2"/>
            <w:vAlign w:val="center"/>
          </w:tcPr>
          <w:p w14:paraId="4CB3BC4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</w:t>
            </w:r>
          </w:p>
        </w:tc>
        <w:tc>
          <w:tcPr>
            <w:tcW w:w="1680" w:type="dxa"/>
            <w:gridSpan w:val="3"/>
            <w:vAlign w:val="center"/>
          </w:tcPr>
          <w:p w14:paraId="264C0E7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2"/>
            <w:vAlign w:val="center"/>
          </w:tcPr>
          <w:p w14:paraId="4ED30CE5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880" w:type="dxa"/>
            <w:vAlign w:val="center"/>
          </w:tcPr>
          <w:p w14:paraId="11A2931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355EAB" w:rsidRPr="00C1715E" w14:paraId="7BA0DF1A" w14:textId="77777777">
        <w:trPr>
          <w:trHeight w:val="360"/>
        </w:trPr>
        <w:tc>
          <w:tcPr>
            <w:tcW w:w="760" w:type="dxa"/>
            <w:vMerge w:val="restart"/>
            <w:vAlign w:val="bottom"/>
          </w:tcPr>
          <w:p w14:paraId="6D62128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合闸特性</w:t>
            </w:r>
          </w:p>
        </w:tc>
        <w:tc>
          <w:tcPr>
            <w:tcW w:w="160" w:type="dxa"/>
            <w:vAlign w:val="center"/>
          </w:tcPr>
          <w:p w14:paraId="666E8F6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vAlign w:val="center"/>
          </w:tcPr>
          <w:p w14:paraId="3A8036B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合闸时间(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63BFCB3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4FE3FAC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7818C9E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6A05CD4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8C193A8" w14:textId="77777777">
        <w:trPr>
          <w:trHeight w:val="420"/>
        </w:trPr>
        <w:tc>
          <w:tcPr>
            <w:tcW w:w="760" w:type="dxa"/>
            <w:vMerge/>
          </w:tcPr>
          <w:p w14:paraId="659BDF21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160" w:type="dxa"/>
            <w:vAlign w:val="center"/>
          </w:tcPr>
          <w:p w14:paraId="27CBEA6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vAlign w:val="center"/>
          </w:tcPr>
          <w:p w14:paraId="54EC3D1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弹跳时间(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05F0AD1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7D2D305B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49A50D9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5C064CE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3CBF8F7" w14:textId="77777777">
        <w:trPr>
          <w:trHeight w:val="400"/>
        </w:trPr>
        <w:tc>
          <w:tcPr>
            <w:tcW w:w="920" w:type="dxa"/>
            <w:gridSpan w:val="2"/>
            <w:vAlign w:val="center"/>
          </w:tcPr>
          <w:p w14:paraId="354A8E6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vAlign w:val="center"/>
          </w:tcPr>
          <w:p w14:paraId="08455DA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同期差(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6825D86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EEAFAD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67A6291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6C83B53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35D68CA5" w14:textId="77777777">
        <w:trPr>
          <w:trHeight w:val="400"/>
        </w:trPr>
        <w:tc>
          <w:tcPr>
            <w:tcW w:w="920" w:type="dxa"/>
            <w:gridSpan w:val="2"/>
            <w:vMerge w:val="restart"/>
            <w:vAlign w:val="center"/>
          </w:tcPr>
          <w:p w14:paraId="131AEA7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分闸特性</w:t>
            </w:r>
            <w:proofErr w:type="gramEnd"/>
          </w:p>
        </w:tc>
        <w:tc>
          <w:tcPr>
            <w:tcW w:w="2040" w:type="dxa"/>
            <w:gridSpan w:val="2"/>
            <w:vAlign w:val="center"/>
          </w:tcPr>
          <w:p w14:paraId="0AA246D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分闸时间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0E84EEB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CC5B97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6868064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79C5D703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0D797A8C" w14:textId="77777777">
        <w:trPr>
          <w:trHeight w:val="400"/>
        </w:trPr>
        <w:tc>
          <w:tcPr>
            <w:tcW w:w="920" w:type="dxa"/>
            <w:gridSpan w:val="2"/>
            <w:vMerge/>
          </w:tcPr>
          <w:p w14:paraId="02DE67D8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29426B0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同期差(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7411207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0188C0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58C0543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656C796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085F0D74" w14:textId="77777777" w:rsidR="00355EAB" w:rsidRDefault="00355EAB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485840C4" w14:textId="77777777" w:rsidR="00355EAB" w:rsidRDefault="00355EAB">
      <w:pPr>
        <w:wordWrap w:val="0"/>
        <w:spacing w:after="0" w:line="440" w:lineRule="exact"/>
        <w:jc w:val="right"/>
        <w:textAlignment w:val="baseline"/>
        <w:rPr>
          <w:rFonts w:ascii="黑体" w:eastAsia="黑体" w:hAnsi="黑体" w:cs="黑体" w:hint="eastAsia"/>
          <w:b/>
          <w:color w:val="000000"/>
          <w:sz w:val="33"/>
        </w:rPr>
      </w:pPr>
    </w:p>
    <w:p w14:paraId="1956C8CD" w14:textId="77777777" w:rsidR="001C10AC" w:rsidRDefault="001C10AC" w:rsidP="001C10AC">
      <w:pPr>
        <w:spacing w:after="0" w:line="440" w:lineRule="exact"/>
        <w:jc w:val="right"/>
        <w:textAlignment w:val="baseline"/>
        <w:rPr>
          <w:rFonts w:ascii="黑体" w:eastAsia="黑体" w:hAnsi="黑体" w:cs="黑体" w:hint="eastAsia"/>
          <w:b/>
          <w:color w:val="000000"/>
          <w:sz w:val="33"/>
        </w:rPr>
      </w:pPr>
    </w:p>
    <w:p w14:paraId="1C7B8DBE" w14:textId="77777777" w:rsidR="001C10AC" w:rsidRDefault="001C10AC" w:rsidP="001C10AC">
      <w:pPr>
        <w:spacing w:after="0" w:line="440" w:lineRule="exact"/>
        <w:jc w:val="right"/>
        <w:textAlignment w:val="baseline"/>
        <w:rPr>
          <w:rFonts w:hint="eastAsia"/>
          <w:sz w:val="33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680"/>
        <w:gridCol w:w="440"/>
        <w:gridCol w:w="960"/>
        <w:gridCol w:w="1040"/>
        <w:gridCol w:w="300"/>
        <w:gridCol w:w="240"/>
        <w:gridCol w:w="560"/>
        <w:gridCol w:w="740"/>
        <w:gridCol w:w="500"/>
        <w:gridCol w:w="1100"/>
        <w:gridCol w:w="1020"/>
        <w:gridCol w:w="360"/>
        <w:gridCol w:w="1180"/>
      </w:tblGrid>
      <w:tr w:rsidR="00355EAB" w:rsidRPr="00C1715E" w14:paraId="053D4BC1" w14:textId="77777777">
        <w:trPr>
          <w:trHeight w:val="420"/>
          <w:jc w:val="center"/>
        </w:trPr>
        <w:tc>
          <w:tcPr>
            <w:tcW w:w="2240" w:type="dxa"/>
            <w:gridSpan w:val="3"/>
            <w:vAlign w:val="center"/>
          </w:tcPr>
          <w:p w14:paraId="7CB9687B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00" w:type="dxa"/>
            <w:gridSpan w:val="11"/>
            <w:vAlign w:val="center"/>
          </w:tcPr>
          <w:p w14:paraId="6FEA293F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环境温度：  ℃</w:t>
            </w:r>
          </w:p>
        </w:tc>
      </w:tr>
      <w:tr w:rsidR="00355EAB" w:rsidRPr="00C1715E" w14:paraId="0BBA0FF6" w14:textId="77777777">
        <w:trPr>
          <w:trHeight w:val="360"/>
          <w:jc w:val="center"/>
        </w:trPr>
        <w:tc>
          <w:tcPr>
            <w:tcW w:w="2240" w:type="dxa"/>
            <w:gridSpan w:val="3"/>
            <w:vAlign w:val="center"/>
          </w:tcPr>
          <w:p w14:paraId="1B8FD3F4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00" w:type="dxa"/>
            <w:gridSpan w:val="11"/>
            <w:vAlign w:val="center"/>
          </w:tcPr>
          <w:p w14:paraId="77C2EAE3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3D69C903" w14:textId="77777777">
        <w:trPr>
          <w:trHeight w:val="420"/>
          <w:jc w:val="center"/>
        </w:trPr>
        <w:tc>
          <w:tcPr>
            <w:tcW w:w="2240" w:type="dxa"/>
            <w:gridSpan w:val="3"/>
            <w:vAlign w:val="center"/>
          </w:tcPr>
          <w:p w14:paraId="7C030FD4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40" w:type="dxa"/>
            <w:gridSpan w:val="6"/>
            <w:vAlign w:val="center"/>
          </w:tcPr>
          <w:p w14:paraId="1C83327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7033381F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60" w:type="dxa"/>
            <w:gridSpan w:val="3"/>
            <w:vAlign w:val="center"/>
          </w:tcPr>
          <w:p w14:paraId="77FCEF00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313F6372" w14:textId="77777777">
        <w:trPr>
          <w:trHeight w:val="440"/>
          <w:jc w:val="center"/>
        </w:trPr>
        <w:tc>
          <w:tcPr>
            <w:tcW w:w="10240" w:type="dxa"/>
            <w:gridSpan w:val="14"/>
            <w:vAlign w:val="center"/>
          </w:tcPr>
          <w:p w14:paraId="1E51553A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6.分、合闸线圈的绝缘电阻和直流电阻</w:t>
            </w:r>
          </w:p>
        </w:tc>
      </w:tr>
      <w:tr w:rsidR="00355EAB" w:rsidRPr="00C1715E" w14:paraId="3627163A" w14:textId="77777777">
        <w:trPr>
          <w:trHeight w:val="400"/>
          <w:jc w:val="center"/>
        </w:trPr>
        <w:tc>
          <w:tcPr>
            <w:tcW w:w="1120" w:type="dxa"/>
            <w:vMerge w:val="restart"/>
            <w:vAlign w:val="center"/>
          </w:tcPr>
          <w:p w14:paraId="67D6C9EE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4220" w:type="dxa"/>
            <w:gridSpan w:val="7"/>
            <w:vAlign w:val="center"/>
          </w:tcPr>
          <w:p w14:paraId="360D8E2C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4900" w:type="dxa"/>
            <w:gridSpan w:val="6"/>
            <w:vAlign w:val="center"/>
          </w:tcPr>
          <w:p w14:paraId="4113F83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</w:tr>
      <w:tr w:rsidR="00355EAB" w:rsidRPr="00C1715E" w14:paraId="16C26EB6" w14:textId="77777777">
        <w:trPr>
          <w:trHeight w:val="420"/>
          <w:jc w:val="center"/>
        </w:trPr>
        <w:tc>
          <w:tcPr>
            <w:tcW w:w="1120" w:type="dxa"/>
            <w:vMerge/>
          </w:tcPr>
          <w:p w14:paraId="148C6F49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Merge w:val="restart"/>
            <w:vAlign w:val="center"/>
          </w:tcPr>
          <w:p w14:paraId="6A96108B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分闸线圈</w:t>
            </w:r>
            <w:proofErr w:type="gramEnd"/>
          </w:p>
        </w:tc>
        <w:tc>
          <w:tcPr>
            <w:tcW w:w="2140" w:type="dxa"/>
            <w:gridSpan w:val="4"/>
            <w:vMerge w:val="restart"/>
            <w:vAlign w:val="center"/>
          </w:tcPr>
          <w:p w14:paraId="1A059A36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合闸线圈</w:t>
            </w:r>
          </w:p>
        </w:tc>
        <w:tc>
          <w:tcPr>
            <w:tcW w:w="2340" w:type="dxa"/>
            <w:gridSpan w:val="3"/>
            <w:vAlign w:val="center"/>
          </w:tcPr>
          <w:p w14:paraId="63F9CACE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分闸线圈</w:t>
            </w:r>
            <w:proofErr w:type="gramEnd"/>
          </w:p>
        </w:tc>
        <w:tc>
          <w:tcPr>
            <w:tcW w:w="2560" w:type="dxa"/>
            <w:gridSpan w:val="3"/>
            <w:vAlign w:val="center"/>
          </w:tcPr>
          <w:p w14:paraId="00E61BB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合闸线圈</w:t>
            </w:r>
          </w:p>
        </w:tc>
      </w:tr>
      <w:tr w:rsidR="00355EAB" w:rsidRPr="00C1715E" w14:paraId="09425810" w14:textId="77777777">
        <w:trPr>
          <w:trHeight w:val="400"/>
          <w:jc w:val="center"/>
        </w:trPr>
        <w:tc>
          <w:tcPr>
            <w:tcW w:w="1120" w:type="dxa"/>
            <w:vMerge/>
          </w:tcPr>
          <w:p w14:paraId="3C1E022D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Merge/>
          </w:tcPr>
          <w:p w14:paraId="66465751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140" w:type="dxa"/>
            <w:gridSpan w:val="4"/>
            <w:vMerge/>
          </w:tcPr>
          <w:p w14:paraId="3390B437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14:paraId="515E6A2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测量值</w:t>
            </w:r>
          </w:p>
        </w:tc>
        <w:tc>
          <w:tcPr>
            <w:tcW w:w="1100" w:type="dxa"/>
            <w:vAlign w:val="center"/>
          </w:tcPr>
          <w:p w14:paraId="2E1A977C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</w:t>
            </w:r>
          </w:p>
        </w:tc>
        <w:tc>
          <w:tcPr>
            <w:tcW w:w="1380" w:type="dxa"/>
            <w:gridSpan w:val="2"/>
            <w:vAlign w:val="center"/>
          </w:tcPr>
          <w:p w14:paraId="4D32308F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测量值</w:t>
            </w:r>
          </w:p>
        </w:tc>
        <w:tc>
          <w:tcPr>
            <w:tcW w:w="1180" w:type="dxa"/>
            <w:vAlign w:val="center"/>
          </w:tcPr>
          <w:p w14:paraId="197DC6D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</w:t>
            </w:r>
          </w:p>
        </w:tc>
      </w:tr>
      <w:tr w:rsidR="00355EAB" w:rsidRPr="00C1715E" w14:paraId="5838DA51" w14:textId="77777777">
        <w:trPr>
          <w:trHeight w:val="420"/>
          <w:jc w:val="center"/>
        </w:trPr>
        <w:tc>
          <w:tcPr>
            <w:tcW w:w="1120" w:type="dxa"/>
            <w:vAlign w:val="center"/>
          </w:tcPr>
          <w:p w14:paraId="5139207F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120" w:type="dxa"/>
            <w:gridSpan w:val="2"/>
            <w:vAlign w:val="center"/>
          </w:tcPr>
          <w:p w14:paraId="17A09B4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0772B9C9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574DFB3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3"/>
            <w:vAlign w:val="center"/>
          </w:tcPr>
          <w:p w14:paraId="65AAFA0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6B465C8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55837D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24628DD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Align w:val="center"/>
          </w:tcPr>
          <w:p w14:paraId="73E94CE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CF7B229" w14:textId="77777777">
        <w:trPr>
          <w:trHeight w:val="400"/>
          <w:jc w:val="center"/>
        </w:trPr>
        <w:tc>
          <w:tcPr>
            <w:tcW w:w="1120" w:type="dxa"/>
            <w:vAlign w:val="center"/>
          </w:tcPr>
          <w:p w14:paraId="181C348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120" w:type="dxa"/>
            <w:gridSpan w:val="2"/>
            <w:vAlign w:val="center"/>
          </w:tcPr>
          <w:p w14:paraId="0D174C5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51D7D19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5F91361F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3"/>
            <w:vAlign w:val="center"/>
          </w:tcPr>
          <w:p w14:paraId="60D6250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1257F269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52FB70B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131F529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Align w:val="center"/>
          </w:tcPr>
          <w:p w14:paraId="33B0B40A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D40FCF1" w14:textId="77777777">
        <w:trPr>
          <w:trHeight w:val="400"/>
          <w:jc w:val="center"/>
        </w:trPr>
        <w:tc>
          <w:tcPr>
            <w:tcW w:w="1120" w:type="dxa"/>
            <w:vAlign w:val="center"/>
          </w:tcPr>
          <w:p w14:paraId="657A9028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120" w:type="dxa"/>
            <w:gridSpan w:val="2"/>
            <w:vAlign w:val="center"/>
          </w:tcPr>
          <w:p w14:paraId="29F9306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57C22858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E92A4C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3"/>
            <w:vAlign w:val="center"/>
          </w:tcPr>
          <w:p w14:paraId="6AC7C326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0C9681B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4FC1019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550239CA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Align w:val="center"/>
          </w:tcPr>
          <w:p w14:paraId="516FE8C0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ECA0357" w14:textId="77777777">
        <w:trPr>
          <w:trHeight w:val="440"/>
          <w:jc w:val="center"/>
        </w:trPr>
        <w:tc>
          <w:tcPr>
            <w:tcW w:w="1800" w:type="dxa"/>
            <w:gridSpan w:val="2"/>
            <w:vAlign w:val="center"/>
          </w:tcPr>
          <w:p w14:paraId="513498AB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40" w:type="dxa"/>
            <w:gridSpan w:val="12"/>
            <w:vAlign w:val="center"/>
          </w:tcPr>
          <w:p w14:paraId="69D1C045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355EAB" w:rsidRPr="00C1715E" w14:paraId="1EE14204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16EEE624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40" w:type="dxa"/>
            <w:gridSpan w:val="12"/>
            <w:vAlign w:val="center"/>
          </w:tcPr>
          <w:p w14:paraId="65FFBC22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003BD89A" w14:textId="77777777">
        <w:trPr>
          <w:trHeight w:val="420"/>
          <w:jc w:val="center"/>
        </w:trPr>
        <w:tc>
          <w:tcPr>
            <w:tcW w:w="1800" w:type="dxa"/>
            <w:gridSpan w:val="2"/>
            <w:vAlign w:val="center"/>
          </w:tcPr>
          <w:p w14:paraId="42AE48E1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80" w:type="dxa"/>
            <w:gridSpan w:val="7"/>
            <w:vAlign w:val="center"/>
          </w:tcPr>
          <w:p w14:paraId="332EA6C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1FC0B4E7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60" w:type="dxa"/>
            <w:gridSpan w:val="3"/>
            <w:vAlign w:val="center"/>
          </w:tcPr>
          <w:p w14:paraId="3EE8B385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4A3AD981" w14:textId="77777777">
        <w:trPr>
          <w:trHeight w:val="420"/>
          <w:jc w:val="center"/>
        </w:trPr>
        <w:tc>
          <w:tcPr>
            <w:tcW w:w="10240" w:type="dxa"/>
            <w:gridSpan w:val="14"/>
            <w:vAlign w:val="center"/>
          </w:tcPr>
          <w:p w14:paraId="12F132E9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7.断路器操动机构的试验</w:t>
            </w:r>
          </w:p>
        </w:tc>
      </w:tr>
      <w:tr w:rsidR="00355EAB" w:rsidRPr="00C1715E" w14:paraId="5FD2B611" w14:textId="77777777">
        <w:trPr>
          <w:trHeight w:val="400"/>
          <w:jc w:val="center"/>
        </w:trPr>
        <w:tc>
          <w:tcPr>
            <w:tcW w:w="10240" w:type="dxa"/>
            <w:gridSpan w:val="14"/>
            <w:vAlign w:val="center"/>
          </w:tcPr>
          <w:p w14:paraId="4EB70F4C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7.1合闸操作试验</w:t>
            </w:r>
          </w:p>
        </w:tc>
      </w:tr>
      <w:tr w:rsidR="00355EAB" w:rsidRPr="00C1715E" w14:paraId="241D5D74" w14:textId="77777777">
        <w:trPr>
          <w:trHeight w:val="440"/>
          <w:jc w:val="center"/>
        </w:trPr>
        <w:tc>
          <w:tcPr>
            <w:tcW w:w="1800" w:type="dxa"/>
            <w:gridSpan w:val="2"/>
            <w:vAlign w:val="center"/>
          </w:tcPr>
          <w:p w14:paraId="319F93C0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40" w:type="dxa"/>
            <w:gridSpan w:val="4"/>
            <w:vAlign w:val="center"/>
          </w:tcPr>
          <w:p w14:paraId="51F403F7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40" w:type="dxa"/>
            <w:gridSpan w:val="5"/>
            <w:vAlign w:val="center"/>
          </w:tcPr>
          <w:p w14:paraId="1949050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2153BA4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CDDE678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1596FF10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合闸线圈</w:t>
            </w:r>
          </w:p>
        </w:tc>
        <w:tc>
          <w:tcPr>
            <w:tcW w:w="2740" w:type="dxa"/>
            <w:gridSpan w:val="4"/>
            <w:vAlign w:val="center"/>
          </w:tcPr>
          <w:p w14:paraId="5CC3CD12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40" w:type="dxa"/>
            <w:gridSpan w:val="5"/>
            <w:vAlign w:val="center"/>
          </w:tcPr>
          <w:p w14:paraId="5E9F1796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1858AC7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905B1AE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07DF3FC5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合闸接触器</w:t>
            </w:r>
          </w:p>
        </w:tc>
        <w:tc>
          <w:tcPr>
            <w:tcW w:w="2740" w:type="dxa"/>
            <w:gridSpan w:val="4"/>
            <w:vAlign w:val="center"/>
          </w:tcPr>
          <w:p w14:paraId="1A9E288F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40" w:type="dxa"/>
            <w:gridSpan w:val="5"/>
            <w:vAlign w:val="center"/>
          </w:tcPr>
          <w:p w14:paraId="4086AE12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09D0C441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349AD78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5A7E1F4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动作情况</w:t>
            </w:r>
          </w:p>
        </w:tc>
        <w:tc>
          <w:tcPr>
            <w:tcW w:w="2740" w:type="dxa"/>
            <w:gridSpan w:val="4"/>
            <w:vAlign w:val="center"/>
          </w:tcPr>
          <w:p w14:paraId="3383A491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5700" w:type="dxa"/>
            <w:gridSpan w:val="8"/>
            <w:vAlign w:val="center"/>
          </w:tcPr>
          <w:p w14:paraId="5C4D0F1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213F171" w14:textId="77777777">
        <w:trPr>
          <w:trHeight w:val="400"/>
          <w:jc w:val="center"/>
        </w:trPr>
        <w:tc>
          <w:tcPr>
            <w:tcW w:w="10240" w:type="dxa"/>
            <w:gridSpan w:val="14"/>
            <w:vAlign w:val="center"/>
          </w:tcPr>
          <w:p w14:paraId="0C909795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7.2分</w:t>
            </w: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闸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操作试验</w:t>
            </w:r>
          </w:p>
        </w:tc>
      </w:tr>
      <w:tr w:rsidR="00355EAB" w:rsidRPr="00C1715E" w14:paraId="1BC2082C" w14:textId="77777777">
        <w:trPr>
          <w:trHeight w:val="420"/>
          <w:jc w:val="center"/>
        </w:trPr>
        <w:tc>
          <w:tcPr>
            <w:tcW w:w="1800" w:type="dxa"/>
            <w:gridSpan w:val="2"/>
            <w:vAlign w:val="center"/>
          </w:tcPr>
          <w:p w14:paraId="72224C5F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40" w:type="dxa"/>
            <w:gridSpan w:val="4"/>
            <w:vAlign w:val="center"/>
          </w:tcPr>
          <w:p w14:paraId="28D8CDE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2060C8DA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3C061F2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51E6BBD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0E843EE5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7DC02F4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可靠</w:t>
            </w: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分闸值</w:t>
            </w:r>
            <w:proofErr w:type="gramEnd"/>
          </w:p>
        </w:tc>
        <w:tc>
          <w:tcPr>
            <w:tcW w:w="2740" w:type="dxa"/>
            <w:gridSpan w:val="4"/>
            <w:vAlign w:val="center"/>
          </w:tcPr>
          <w:p w14:paraId="50E20EC8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0B5DE8C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2CB8A14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42108327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E9C50E4" w14:textId="77777777">
        <w:trPr>
          <w:trHeight w:val="420"/>
          <w:jc w:val="center"/>
        </w:trPr>
        <w:tc>
          <w:tcPr>
            <w:tcW w:w="1800" w:type="dxa"/>
            <w:gridSpan w:val="2"/>
            <w:vAlign w:val="center"/>
          </w:tcPr>
          <w:p w14:paraId="026D94D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不分闸值</w:t>
            </w:r>
            <w:proofErr w:type="gramEnd"/>
          </w:p>
        </w:tc>
        <w:tc>
          <w:tcPr>
            <w:tcW w:w="2740" w:type="dxa"/>
            <w:gridSpan w:val="4"/>
            <w:vAlign w:val="center"/>
          </w:tcPr>
          <w:p w14:paraId="40F4823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7F33ED4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06223B86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6A5233D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9B9C688" w14:textId="77777777">
        <w:trPr>
          <w:trHeight w:val="340"/>
          <w:jc w:val="center"/>
        </w:trPr>
        <w:tc>
          <w:tcPr>
            <w:tcW w:w="10240" w:type="dxa"/>
            <w:gridSpan w:val="14"/>
            <w:vAlign w:val="center"/>
          </w:tcPr>
          <w:p w14:paraId="7DD83016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7.3</w:t>
            </w: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失压脱扣器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的脱扣试验</w:t>
            </w:r>
          </w:p>
        </w:tc>
      </w:tr>
      <w:tr w:rsidR="00355EAB" w:rsidRPr="00C1715E" w14:paraId="4E40CFC0" w14:textId="77777777">
        <w:trPr>
          <w:trHeight w:val="640"/>
          <w:jc w:val="center"/>
        </w:trPr>
        <w:tc>
          <w:tcPr>
            <w:tcW w:w="2240" w:type="dxa"/>
            <w:gridSpan w:val="3"/>
            <w:vAlign w:val="center"/>
          </w:tcPr>
          <w:p w14:paraId="17024A11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电源电压与额定电源电压的比值</w:t>
            </w:r>
          </w:p>
        </w:tc>
        <w:tc>
          <w:tcPr>
            <w:tcW w:w="2540" w:type="dxa"/>
            <w:gridSpan w:val="4"/>
            <w:vAlign w:val="center"/>
          </w:tcPr>
          <w:p w14:paraId="4DE02EE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小于35%</w:t>
            </w:r>
          </w:p>
        </w:tc>
        <w:tc>
          <w:tcPr>
            <w:tcW w:w="2900" w:type="dxa"/>
            <w:gridSpan w:val="4"/>
            <w:vAlign w:val="center"/>
          </w:tcPr>
          <w:p w14:paraId="2C749E7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大于65%</w:t>
            </w:r>
          </w:p>
        </w:tc>
        <w:tc>
          <w:tcPr>
            <w:tcW w:w="2560" w:type="dxa"/>
            <w:gridSpan w:val="3"/>
            <w:vAlign w:val="center"/>
          </w:tcPr>
          <w:p w14:paraId="10EF7AA5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大于85%</w:t>
            </w:r>
          </w:p>
        </w:tc>
      </w:tr>
      <w:tr w:rsidR="00355EAB" w:rsidRPr="00C1715E" w14:paraId="48AEB8AB" w14:textId="77777777">
        <w:trPr>
          <w:trHeight w:val="380"/>
          <w:jc w:val="center"/>
        </w:trPr>
        <w:tc>
          <w:tcPr>
            <w:tcW w:w="2240" w:type="dxa"/>
            <w:gridSpan w:val="3"/>
            <w:vAlign w:val="center"/>
          </w:tcPr>
          <w:p w14:paraId="276EE15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失压脱扣器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的工作状态</w:t>
            </w:r>
          </w:p>
        </w:tc>
        <w:tc>
          <w:tcPr>
            <w:tcW w:w="2540" w:type="dxa"/>
            <w:gridSpan w:val="4"/>
            <w:vAlign w:val="center"/>
          </w:tcPr>
          <w:p w14:paraId="63C8030C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铁心应可靠释放</w:t>
            </w:r>
          </w:p>
        </w:tc>
        <w:tc>
          <w:tcPr>
            <w:tcW w:w="2900" w:type="dxa"/>
            <w:gridSpan w:val="4"/>
            <w:vAlign w:val="center"/>
          </w:tcPr>
          <w:p w14:paraId="0B29DCE6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铁心不得释放</w:t>
            </w:r>
          </w:p>
        </w:tc>
        <w:tc>
          <w:tcPr>
            <w:tcW w:w="2560" w:type="dxa"/>
            <w:gridSpan w:val="3"/>
            <w:vAlign w:val="center"/>
          </w:tcPr>
          <w:p w14:paraId="600C087E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铁心应可事吸合</w:t>
            </w:r>
          </w:p>
        </w:tc>
      </w:tr>
      <w:tr w:rsidR="00355EAB" w:rsidRPr="00C1715E" w14:paraId="4DB2FDD8" w14:textId="77777777">
        <w:trPr>
          <w:trHeight w:val="360"/>
          <w:jc w:val="center"/>
        </w:trPr>
        <w:tc>
          <w:tcPr>
            <w:tcW w:w="2240" w:type="dxa"/>
            <w:gridSpan w:val="3"/>
            <w:vAlign w:val="center"/>
          </w:tcPr>
          <w:p w14:paraId="71EF4B5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动作情况</w:t>
            </w:r>
          </w:p>
        </w:tc>
        <w:tc>
          <w:tcPr>
            <w:tcW w:w="2540" w:type="dxa"/>
            <w:gridSpan w:val="4"/>
            <w:vAlign w:val="center"/>
          </w:tcPr>
          <w:p w14:paraId="042B276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00" w:type="dxa"/>
            <w:gridSpan w:val="4"/>
            <w:vAlign w:val="center"/>
          </w:tcPr>
          <w:p w14:paraId="06941EC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7B6E334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9BA6A4A" w14:textId="77777777">
        <w:trPr>
          <w:trHeight w:val="340"/>
          <w:jc w:val="center"/>
        </w:trPr>
        <w:tc>
          <w:tcPr>
            <w:tcW w:w="10240" w:type="dxa"/>
            <w:gridSpan w:val="14"/>
            <w:vAlign w:val="center"/>
          </w:tcPr>
          <w:p w14:paraId="66C11E75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7.4过流脱扣器的脱扣试验</w:t>
            </w:r>
          </w:p>
        </w:tc>
      </w:tr>
    </w:tbl>
    <w:p w14:paraId="1F8C4F0F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64C1B270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75E7512B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4621E0B2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1CB5F318" w14:textId="6E7F7BA6" w:rsidR="00355EAB" w:rsidRDefault="00355EAB">
      <w:pPr>
        <w:wordWrap w:val="0"/>
        <w:spacing w:after="0" w:line="220" w:lineRule="atLeast"/>
        <w:jc w:val="right"/>
        <w:textAlignment w:val="baseline"/>
        <w:rPr>
          <w:rFonts w:hint="eastAsia"/>
          <w:sz w:val="15"/>
        </w:rPr>
        <w:sectPr w:rsidR="00355EAB">
          <w:footerReference w:type="default" r:id="rId6"/>
          <w:pgSz w:w="11900" w:h="16820"/>
          <w:pgMar w:top="1120" w:right="700" w:bottom="1120" w:left="700" w:header="720" w:footer="720" w:gutter="0"/>
          <w:pgNumType w:start="-1"/>
          <w:cols w:space="720"/>
        </w:sect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280"/>
        <w:gridCol w:w="2180"/>
        <w:gridCol w:w="420"/>
        <w:gridCol w:w="1360"/>
        <w:gridCol w:w="100"/>
        <w:gridCol w:w="240"/>
        <w:gridCol w:w="2320"/>
      </w:tblGrid>
      <w:tr w:rsidR="00355EAB" w:rsidRPr="00C1715E" w14:paraId="76D2FEB6" w14:textId="77777777">
        <w:trPr>
          <w:trHeight w:val="340"/>
          <w:jc w:val="center"/>
        </w:trPr>
        <w:tc>
          <w:tcPr>
            <w:tcW w:w="3040" w:type="dxa"/>
            <w:gridSpan w:val="2"/>
            <w:vAlign w:val="center"/>
          </w:tcPr>
          <w:p w14:paraId="0B3B9ED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过流脱扣器的种类</w:t>
            </w:r>
          </w:p>
        </w:tc>
        <w:tc>
          <w:tcPr>
            <w:tcW w:w="2180" w:type="dxa"/>
            <w:vAlign w:val="center"/>
          </w:tcPr>
          <w:p w14:paraId="094842C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延时动作</w:t>
            </w:r>
          </w:p>
        </w:tc>
        <w:tc>
          <w:tcPr>
            <w:tcW w:w="2120" w:type="dxa"/>
            <w:gridSpan w:val="4"/>
            <w:vAlign w:val="center"/>
          </w:tcPr>
          <w:p w14:paraId="3437262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瞬时动作</w:t>
            </w:r>
          </w:p>
        </w:tc>
        <w:tc>
          <w:tcPr>
            <w:tcW w:w="2320" w:type="dxa"/>
            <w:vAlign w:val="center"/>
          </w:tcPr>
          <w:p w14:paraId="42C0BB0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厂家值</w:t>
            </w:r>
          </w:p>
        </w:tc>
      </w:tr>
      <w:tr w:rsidR="00355EAB" w:rsidRPr="00C1715E" w14:paraId="1DA218FD" w14:textId="77777777">
        <w:trPr>
          <w:trHeight w:val="400"/>
          <w:jc w:val="center"/>
        </w:trPr>
        <w:tc>
          <w:tcPr>
            <w:tcW w:w="3040" w:type="dxa"/>
            <w:gridSpan w:val="2"/>
            <w:vAlign w:val="center"/>
          </w:tcPr>
          <w:p w14:paraId="178274C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脱扣电流等级范围(A)</w:t>
            </w:r>
          </w:p>
        </w:tc>
        <w:tc>
          <w:tcPr>
            <w:tcW w:w="2180" w:type="dxa"/>
            <w:vAlign w:val="center"/>
          </w:tcPr>
          <w:p w14:paraId="02C7602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4"/>
            <w:vAlign w:val="center"/>
          </w:tcPr>
          <w:p w14:paraId="35C0417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2B9C136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0E04768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6EA553F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每级脱扣电流的准确度</w:t>
            </w:r>
          </w:p>
        </w:tc>
        <w:tc>
          <w:tcPr>
            <w:tcW w:w="2180" w:type="dxa"/>
            <w:vAlign w:val="center"/>
          </w:tcPr>
          <w:p w14:paraId="5792EB1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4"/>
            <w:vAlign w:val="center"/>
          </w:tcPr>
          <w:p w14:paraId="3A51D2C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700F2A8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8700525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07200EB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同一脱扣器各级脱扣电流准确度</w:t>
            </w:r>
          </w:p>
        </w:tc>
        <w:tc>
          <w:tcPr>
            <w:tcW w:w="2180" w:type="dxa"/>
            <w:vAlign w:val="center"/>
          </w:tcPr>
          <w:p w14:paraId="73E1433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4"/>
            <w:vAlign w:val="center"/>
          </w:tcPr>
          <w:p w14:paraId="23DC92C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5FF801F5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C016776" w14:textId="77777777">
        <w:trPr>
          <w:trHeight w:val="340"/>
          <w:jc w:val="center"/>
        </w:trPr>
        <w:tc>
          <w:tcPr>
            <w:tcW w:w="9660" w:type="dxa"/>
            <w:gridSpan w:val="8"/>
            <w:vAlign w:val="center"/>
          </w:tcPr>
          <w:p w14:paraId="0C8240EC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7.5直流电磁或弹簧机构的模拟操动试验</w:t>
            </w:r>
          </w:p>
        </w:tc>
      </w:tr>
      <w:tr w:rsidR="00355EAB" w:rsidRPr="00C1715E" w14:paraId="55B49C44" w14:textId="77777777">
        <w:trPr>
          <w:trHeight w:val="380"/>
          <w:jc w:val="center"/>
        </w:trPr>
        <w:tc>
          <w:tcPr>
            <w:tcW w:w="3040" w:type="dxa"/>
            <w:gridSpan w:val="2"/>
            <w:vAlign w:val="center"/>
          </w:tcPr>
          <w:p w14:paraId="5CEB0FE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操作类别</w:t>
            </w:r>
          </w:p>
        </w:tc>
        <w:tc>
          <w:tcPr>
            <w:tcW w:w="3960" w:type="dxa"/>
            <w:gridSpan w:val="3"/>
            <w:vAlign w:val="center"/>
          </w:tcPr>
          <w:p w14:paraId="40CD07E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操作线圈端钮电压与额定电源电压的比值(%)</w:t>
            </w:r>
          </w:p>
        </w:tc>
        <w:tc>
          <w:tcPr>
            <w:tcW w:w="2660" w:type="dxa"/>
            <w:gridSpan w:val="3"/>
            <w:vAlign w:val="center"/>
          </w:tcPr>
          <w:p w14:paraId="14B3EDC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操作次数</w:t>
            </w:r>
          </w:p>
        </w:tc>
      </w:tr>
      <w:tr w:rsidR="00355EAB" w:rsidRPr="00C1715E" w14:paraId="0C05C180" w14:textId="77777777">
        <w:trPr>
          <w:trHeight w:val="340"/>
          <w:jc w:val="center"/>
        </w:trPr>
        <w:tc>
          <w:tcPr>
            <w:tcW w:w="3040" w:type="dxa"/>
            <w:gridSpan w:val="2"/>
            <w:vAlign w:val="center"/>
          </w:tcPr>
          <w:p w14:paraId="0CDBBB6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合、分</w:t>
            </w:r>
          </w:p>
        </w:tc>
        <w:tc>
          <w:tcPr>
            <w:tcW w:w="3960" w:type="dxa"/>
            <w:gridSpan w:val="3"/>
            <w:vAlign w:val="center"/>
          </w:tcPr>
          <w:p w14:paraId="64B19BC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110</w:t>
            </w:r>
          </w:p>
        </w:tc>
        <w:tc>
          <w:tcPr>
            <w:tcW w:w="2660" w:type="dxa"/>
            <w:gridSpan w:val="3"/>
            <w:vAlign w:val="center"/>
          </w:tcPr>
          <w:p w14:paraId="0CB161E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4CC5F3CF" w14:textId="77777777">
        <w:trPr>
          <w:trHeight w:val="380"/>
          <w:jc w:val="center"/>
        </w:trPr>
        <w:tc>
          <w:tcPr>
            <w:tcW w:w="3040" w:type="dxa"/>
            <w:gridSpan w:val="2"/>
            <w:vAlign w:val="center"/>
          </w:tcPr>
          <w:p w14:paraId="53DCF22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合闸(自动重合闸)</w:t>
            </w:r>
          </w:p>
        </w:tc>
        <w:tc>
          <w:tcPr>
            <w:tcW w:w="3960" w:type="dxa"/>
            <w:gridSpan w:val="3"/>
            <w:vAlign w:val="center"/>
          </w:tcPr>
          <w:p w14:paraId="5E43049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85(80)</w:t>
            </w:r>
          </w:p>
        </w:tc>
        <w:tc>
          <w:tcPr>
            <w:tcW w:w="2660" w:type="dxa"/>
            <w:gridSpan w:val="3"/>
            <w:vAlign w:val="center"/>
          </w:tcPr>
          <w:p w14:paraId="4C1495D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5147BC10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612732B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</w:t>
            </w:r>
            <w:proofErr w:type="gramEnd"/>
          </w:p>
        </w:tc>
        <w:tc>
          <w:tcPr>
            <w:tcW w:w="3960" w:type="dxa"/>
            <w:gridSpan w:val="3"/>
            <w:vAlign w:val="center"/>
          </w:tcPr>
          <w:p w14:paraId="37D0E97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65</w:t>
            </w:r>
          </w:p>
        </w:tc>
        <w:tc>
          <w:tcPr>
            <w:tcW w:w="2660" w:type="dxa"/>
            <w:gridSpan w:val="3"/>
            <w:vAlign w:val="center"/>
          </w:tcPr>
          <w:p w14:paraId="6498B43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133C8A3C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4806903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合、分、重合</w:t>
            </w:r>
          </w:p>
        </w:tc>
        <w:tc>
          <w:tcPr>
            <w:tcW w:w="3960" w:type="dxa"/>
            <w:gridSpan w:val="3"/>
            <w:vAlign w:val="center"/>
          </w:tcPr>
          <w:p w14:paraId="3ED7AF7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100</w:t>
            </w:r>
          </w:p>
        </w:tc>
        <w:tc>
          <w:tcPr>
            <w:tcW w:w="2660" w:type="dxa"/>
            <w:gridSpan w:val="3"/>
            <w:vAlign w:val="center"/>
          </w:tcPr>
          <w:p w14:paraId="7372B95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69E98EDD" w14:textId="77777777">
        <w:trPr>
          <w:trHeight w:val="400"/>
          <w:jc w:val="center"/>
        </w:trPr>
        <w:tc>
          <w:tcPr>
            <w:tcW w:w="1760" w:type="dxa"/>
            <w:vAlign w:val="center"/>
          </w:tcPr>
          <w:p w14:paraId="148FD4A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00" w:type="dxa"/>
            <w:gridSpan w:val="7"/>
            <w:vAlign w:val="center"/>
          </w:tcPr>
          <w:p w14:paraId="6CDCB3C5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   环境温度：        ℃</w:t>
            </w:r>
          </w:p>
        </w:tc>
      </w:tr>
      <w:tr w:rsidR="00355EAB" w:rsidRPr="00C1715E" w14:paraId="6AB51303" w14:textId="77777777">
        <w:trPr>
          <w:trHeight w:val="320"/>
          <w:jc w:val="center"/>
        </w:trPr>
        <w:tc>
          <w:tcPr>
            <w:tcW w:w="1760" w:type="dxa"/>
            <w:vAlign w:val="center"/>
          </w:tcPr>
          <w:p w14:paraId="401AAFB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7900" w:type="dxa"/>
            <w:gridSpan w:val="7"/>
            <w:vAlign w:val="center"/>
          </w:tcPr>
          <w:p w14:paraId="5AD2F95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59685394" w14:textId="77777777">
        <w:trPr>
          <w:trHeight w:val="380"/>
          <w:jc w:val="center"/>
        </w:trPr>
        <w:tc>
          <w:tcPr>
            <w:tcW w:w="1760" w:type="dxa"/>
            <w:vAlign w:val="center"/>
          </w:tcPr>
          <w:p w14:paraId="3FA75D1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gridSpan w:val="3"/>
            <w:vAlign w:val="center"/>
          </w:tcPr>
          <w:p w14:paraId="12AA1C23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23061EB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60" w:type="dxa"/>
            <w:gridSpan w:val="2"/>
            <w:vAlign w:val="center"/>
          </w:tcPr>
          <w:p w14:paraId="3CD52E9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355EAB" w:rsidRPr="00C1715E" w14:paraId="537E8F49" w14:textId="77777777">
        <w:trPr>
          <w:trHeight w:val="380"/>
          <w:jc w:val="center"/>
        </w:trPr>
        <w:tc>
          <w:tcPr>
            <w:tcW w:w="9660" w:type="dxa"/>
            <w:gridSpan w:val="8"/>
            <w:vAlign w:val="center"/>
          </w:tcPr>
          <w:p w14:paraId="125B4BFB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8.试验结论</w:t>
            </w:r>
          </w:p>
        </w:tc>
      </w:tr>
      <w:tr w:rsidR="00355EAB" w:rsidRPr="00C1715E" w14:paraId="1BAF80E4" w14:textId="77777777">
        <w:trPr>
          <w:trHeight w:val="420"/>
          <w:jc w:val="center"/>
        </w:trPr>
        <w:tc>
          <w:tcPr>
            <w:tcW w:w="1760" w:type="dxa"/>
            <w:vAlign w:val="center"/>
          </w:tcPr>
          <w:p w14:paraId="394BB8B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7900" w:type="dxa"/>
            <w:gridSpan w:val="7"/>
            <w:vAlign w:val="center"/>
          </w:tcPr>
          <w:p w14:paraId="28FA0C1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8CA38B9" w14:textId="77777777">
        <w:trPr>
          <w:trHeight w:val="400"/>
          <w:jc w:val="center"/>
        </w:trPr>
        <w:tc>
          <w:tcPr>
            <w:tcW w:w="1760" w:type="dxa"/>
            <w:vAlign w:val="center"/>
          </w:tcPr>
          <w:p w14:paraId="36F061D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880" w:type="dxa"/>
            <w:gridSpan w:val="3"/>
            <w:vAlign w:val="center"/>
          </w:tcPr>
          <w:p w14:paraId="3EE5C1EE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0F4D9EF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60" w:type="dxa"/>
            <w:gridSpan w:val="2"/>
            <w:vAlign w:val="center"/>
          </w:tcPr>
          <w:p w14:paraId="2FD8BCA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70EED3D1" w14:textId="77777777" w:rsidR="003E6FA4" w:rsidRDefault="003E6FA4">
      <w:pPr>
        <w:rPr>
          <w:rFonts w:hint="eastAsia"/>
        </w:rPr>
      </w:pPr>
    </w:p>
    <w:sectPr w:rsidR="003E6FA4">
      <w:footerReference w:type="default" r:id="rId7"/>
      <w:pgSz w:w="11900" w:h="16820"/>
      <w:pgMar w:top="1140" w:right="1100" w:bottom="1140" w:left="11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D980D" w14:textId="77777777" w:rsidR="00647BED" w:rsidRDefault="00647BED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E6044B9" w14:textId="77777777" w:rsidR="00647BED" w:rsidRDefault="00647BED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4988A" w14:textId="77777777" w:rsidR="00355EAB" w:rsidRDefault="00355EAB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EC45B" w14:textId="77777777" w:rsidR="00355EAB" w:rsidRDefault="00355EAB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43C77" w14:textId="77777777" w:rsidR="00647BED" w:rsidRDefault="00647BED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4758D85" w14:textId="77777777" w:rsidR="00647BED" w:rsidRDefault="00647BED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AB"/>
    <w:rsid w:val="000A3D90"/>
    <w:rsid w:val="00162AC1"/>
    <w:rsid w:val="001C10AC"/>
    <w:rsid w:val="00355EAB"/>
    <w:rsid w:val="003E6FA4"/>
    <w:rsid w:val="004B4CD4"/>
    <w:rsid w:val="004C0A70"/>
    <w:rsid w:val="00647BED"/>
    <w:rsid w:val="007275EE"/>
    <w:rsid w:val="00C1715E"/>
    <w:rsid w:val="00C6512D"/>
    <w:rsid w:val="00F1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81C09"/>
  <w15:docId w15:val="{92C41CE2-0840-4BBA-B8C0-033F0177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6</cp:revision>
  <dcterms:created xsi:type="dcterms:W3CDTF">2025-05-17T09:41:00Z</dcterms:created>
  <dcterms:modified xsi:type="dcterms:W3CDTF">2025-06-05T13:50:00Z</dcterms:modified>
</cp:coreProperties>
</file>